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89" w:rsidRDefault="00151889" w:rsidP="00E77976">
      <w:pPr>
        <w:pStyle w:val="a3"/>
        <w:jc w:val="center"/>
        <w:rPr>
          <w:b/>
          <w:sz w:val="48"/>
          <w:szCs w:val="48"/>
          <w:lang w:val="bg-BG"/>
        </w:rPr>
      </w:pPr>
    </w:p>
    <w:p w:rsidR="0096507F" w:rsidRPr="00E77976" w:rsidRDefault="0096507F" w:rsidP="00E77976">
      <w:pPr>
        <w:pStyle w:val="a3"/>
        <w:jc w:val="center"/>
        <w:rPr>
          <w:b/>
          <w:sz w:val="48"/>
          <w:szCs w:val="48"/>
          <w:lang w:val="bg-BG"/>
        </w:rPr>
      </w:pPr>
      <w:r w:rsidRPr="00E77976">
        <w:rPr>
          <w:b/>
          <w:sz w:val="48"/>
          <w:szCs w:val="48"/>
          <w:lang w:val="bg-BG"/>
        </w:rPr>
        <w:t>ДОКЛАД</w:t>
      </w:r>
    </w:p>
    <w:p w:rsidR="00E75413" w:rsidRPr="00E77976" w:rsidRDefault="00E75413" w:rsidP="00E77976">
      <w:pPr>
        <w:pStyle w:val="a3"/>
        <w:jc w:val="center"/>
        <w:rPr>
          <w:b/>
          <w:sz w:val="36"/>
          <w:szCs w:val="36"/>
          <w:lang w:val="bg-BG"/>
        </w:rPr>
      </w:pPr>
    </w:p>
    <w:p w:rsidR="0096507F" w:rsidRPr="00E77976" w:rsidRDefault="0096507F" w:rsidP="00E77976">
      <w:pPr>
        <w:pStyle w:val="a3"/>
        <w:jc w:val="center"/>
        <w:rPr>
          <w:b/>
          <w:sz w:val="36"/>
          <w:szCs w:val="36"/>
          <w:u w:val="single"/>
          <w:lang w:val="bg-BG"/>
        </w:rPr>
      </w:pPr>
      <w:r w:rsidRPr="00E77976">
        <w:rPr>
          <w:b/>
          <w:sz w:val="36"/>
          <w:szCs w:val="36"/>
          <w:u w:val="single"/>
          <w:lang w:val="bg-BG"/>
        </w:rPr>
        <w:t xml:space="preserve">за  дейността  на  НЧ „Съгласие 2007”  с. </w:t>
      </w:r>
      <w:r w:rsidR="00EB53E1" w:rsidRPr="00E77976">
        <w:rPr>
          <w:b/>
          <w:sz w:val="36"/>
          <w:szCs w:val="36"/>
          <w:u w:val="single"/>
          <w:lang w:val="bg-BG"/>
        </w:rPr>
        <w:t>Жабокрът    през  201</w:t>
      </w:r>
      <w:r w:rsidR="00D4220E" w:rsidRPr="00E77976">
        <w:rPr>
          <w:b/>
          <w:sz w:val="36"/>
          <w:szCs w:val="36"/>
          <w:u w:val="single"/>
          <w:lang w:val="bg-BG"/>
        </w:rPr>
        <w:t>9</w:t>
      </w:r>
      <w:r w:rsidRPr="00E77976">
        <w:rPr>
          <w:b/>
          <w:sz w:val="36"/>
          <w:szCs w:val="36"/>
          <w:u w:val="single"/>
          <w:lang w:val="bg-BG"/>
        </w:rPr>
        <w:t xml:space="preserve"> г.</w:t>
      </w:r>
    </w:p>
    <w:p w:rsidR="0096507F" w:rsidRDefault="0096507F" w:rsidP="00E77976">
      <w:pPr>
        <w:pStyle w:val="a3"/>
        <w:jc w:val="both"/>
        <w:rPr>
          <w:b/>
          <w:sz w:val="32"/>
          <w:szCs w:val="32"/>
          <w:u w:val="single"/>
          <w:lang w:val="bg-BG"/>
        </w:rPr>
      </w:pPr>
    </w:p>
    <w:p w:rsidR="00151889" w:rsidRPr="00E77976" w:rsidRDefault="00151889" w:rsidP="00E77976">
      <w:pPr>
        <w:pStyle w:val="a3"/>
        <w:jc w:val="both"/>
        <w:rPr>
          <w:b/>
          <w:sz w:val="32"/>
          <w:szCs w:val="32"/>
          <w:u w:val="single"/>
          <w:lang w:val="bg-BG"/>
        </w:rPr>
      </w:pPr>
    </w:p>
    <w:p w:rsidR="008B5E0F" w:rsidRPr="00E77976" w:rsidRDefault="008B5E0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Уважаеми дами и господа,</w:t>
      </w:r>
    </w:p>
    <w:p w:rsidR="008B5E0F" w:rsidRPr="00E77976" w:rsidRDefault="008B5E0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Народно читалище „Съгласие - 2007” село Жабокрът е център на културно – просветната дейност не само в селото ни, но и в региона.</w:t>
      </w:r>
      <w:r w:rsidR="00E77976" w:rsidRPr="00E779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Читалището ни е място, където хората общуват с различни изкус</w:t>
      </w:r>
      <w:r w:rsidR="00C913BD" w:rsidRPr="00E77976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024D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ва и се занимават с творчество - </w:t>
      </w:r>
      <w:r w:rsidR="00C913B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в</w:t>
      </w:r>
      <w:r w:rsidR="00024D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ъпреки </w:t>
      </w:r>
      <w:r w:rsidR="008B3154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трудностите. </w:t>
      </w:r>
    </w:p>
    <w:p w:rsidR="00C913BD" w:rsidRPr="00E77976" w:rsidRDefault="008B5E0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НЧ „Съгласие </w:t>
      </w:r>
      <w:r w:rsidR="00024D23">
        <w:rPr>
          <w:rFonts w:ascii="Times New Roman" w:hAnsi="Times New Roman" w:cs="Times New Roman"/>
          <w:b/>
          <w:sz w:val="32"/>
          <w:szCs w:val="32"/>
          <w:lang w:val="bg-BG"/>
        </w:rPr>
        <w:t>- 2007” се стреми да се развива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като съвременен ефективен център за удовлетворяване потребностите на населението. </w:t>
      </w:r>
    </w:p>
    <w:p w:rsidR="00151889" w:rsidRDefault="00024D23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Основните дейности в работата на читалището ни са: културно-масовата и художествената самодейност.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8B5E0F" w:rsidRPr="00E77976" w:rsidRDefault="008B5E0F" w:rsidP="0015188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Спазвайки нормативните документи, касаещи работата на народните читал</w:t>
      </w:r>
      <w:r w:rsidR="00024D23">
        <w:rPr>
          <w:rFonts w:ascii="Times New Roman" w:hAnsi="Times New Roman" w:cs="Times New Roman"/>
          <w:b/>
          <w:sz w:val="32"/>
          <w:szCs w:val="32"/>
          <w:lang w:val="bg-BG"/>
        </w:rPr>
        <w:t>ища, изпълнявайки своите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цели</w:t>
      </w:r>
      <w:r w:rsidR="00024D23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тази година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прави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м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равносметка на дейността си. </w:t>
      </w:r>
    </w:p>
    <w:p w:rsidR="00FF57EB" w:rsidRPr="00E77976" w:rsidRDefault="0096507F" w:rsidP="0015188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Динамична  откъм  прояви  бе  изтеклата </w:t>
      </w:r>
      <w:r w:rsidR="00836A57" w:rsidRPr="00E77976">
        <w:rPr>
          <w:rFonts w:ascii="Times New Roman" w:hAnsi="Times New Roman" w:cs="Times New Roman"/>
          <w:b/>
          <w:sz w:val="32"/>
          <w:szCs w:val="32"/>
          <w:lang w:val="bg-BG"/>
        </w:rPr>
        <w:t>2019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година. Организ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ирахме  и  проведохме,  най-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често</w:t>
      </w:r>
      <w:r w:rsidR="003D0905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при голям  интерес,  11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собствени  мероприятия  и  прояви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B53E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 участвахме  в  други  25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организирани  от  сродни  институции от  гр.</w:t>
      </w:r>
      <w:r w:rsidR="00FE0D97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Кюстендил</w:t>
      </w:r>
      <w:r w:rsidR="00EF409D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151889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съседни  села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15188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B53E1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страната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</w:t>
      </w:r>
      <w:r w:rsidR="003D0905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чужбина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С</w:t>
      </w:r>
      <w:r w:rsidR="0015188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ъставите имат 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в</w:t>
      </w:r>
      <w:r w:rsidR="008B3154" w:rsidRPr="00E77976">
        <w:rPr>
          <w:rFonts w:ascii="Times New Roman" w:hAnsi="Times New Roman" w:cs="Times New Roman"/>
          <w:b/>
          <w:sz w:val="32"/>
          <w:szCs w:val="32"/>
          <w:lang w:val="bg-BG"/>
        </w:rPr>
        <w:t>ъзможности, но липсата на средства ограничава нашите изяви.</w:t>
      </w:r>
    </w:p>
    <w:p w:rsidR="00B005DE" w:rsidRPr="00E77976" w:rsidRDefault="00FF57EB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 през 2019 година 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към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читалището съществуваха 5 самодейни състава. </w:t>
      </w:r>
      <w:r w:rsidR="00A3500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В тях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участват самодейци от три поколения.</w:t>
      </w:r>
    </w:p>
    <w:p w:rsidR="008E08AB" w:rsidRPr="00E77976" w:rsidRDefault="00B005DE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Накратко за групите:</w:t>
      </w:r>
      <w:r w:rsidR="008B3154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FF57EB" w:rsidRPr="00E77976" w:rsidRDefault="00FF57EB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ЖФГ „Славей“  - в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групата участват ж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ени любителки на народни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песни,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които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редовно провеждат своите репетиции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. Б</w:t>
      </w:r>
      <w:r w:rsidR="00801B6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лагодарение на професионализма на нашата ръководителка 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 xml:space="preserve">- </w:t>
      </w:r>
      <w:r w:rsidR="00801B6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Анита Василева, хората са удивени от нашите песни.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Жените пеят не само за удоволствие,</w:t>
      </w:r>
      <w:r w:rsidR="00801B6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а 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 xml:space="preserve">участват и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в концертни програми и фес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ивали. Изявите през тази година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бяха много и бя</w:t>
      </w:r>
      <w:r w:rsidR="00801B6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хме много добре оценени от жури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спе</w:t>
      </w:r>
      <w:r w:rsidR="004818C9" w:rsidRPr="00E77976">
        <w:rPr>
          <w:rFonts w:ascii="Times New Roman" w:hAnsi="Times New Roman" w:cs="Times New Roman"/>
          <w:b/>
          <w:sz w:val="32"/>
          <w:szCs w:val="32"/>
          <w:lang w:val="bg-BG"/>
        </w:rPr>
        <w:t>циалисти, които не ни познават.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BD17F7" w:rsidRPr="00E77976">
        <w:rPr>
          <w:rFonts w:ascii="Times New Roman" w:hAnsi="Times New Roman" w:cs="Times New Roman"/>
          <w:b/>
          <w:sz w:val="32"/>
          <w:szCs w:val="32"/>
          <w:lang w:val="bg-BG"/>
        </w:rPr>
        <w:t>В своето музикално израстване ЖФГ  зап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исах</w:t>
      </w:r>
      <w:r w:rsidR="00B02DB0">
        <w:rPr>
          <w:rFonts w:ascii="Times New Roman" w:hAnsi="Times New Roman" w:cs="Times New Roman"/>
          <w:b/>
          <w:sz w:val="32"/>
          <w:szCs w:val="32"/>
          <w:lang w:val="bg-BG"/>
        </w:rPr>
        <w:t>а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първите си професионални песни</w:t>
      </w:r>
      <w:r w:rsidR="00BD17F7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в радио Благоевград. </w:t>
      </w:r>
      <w:r w:rsidR="00EE293F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 тук е мястото, да благодарим на нашите корепетитори – Венцислав Войнски – тъпан, Стефан Николов – акордеон, Кирил Соколов – гайда,  </w:t>
      </w:r>
    </w:p>
    <w:p w:rsidR="004818C9" w:rsidRPr="00E77976" w:rsidRDefault="00151889" w:rsidP="00EE293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МФГ „Струмски напеви“ – с р</w:t>
      </w:r>
      <w:r w:rsidR="00A35001" w:rsidRPr="00E77976">
        <w:rPr>
          <w:rFonts w:ascii="Times New Roman" w:hAnsi="Times New Roman" w:cs="Times New Roman"/>
          <w:b/>
          <w:sz w:val="32"/>
          <w:szCs w:val="32"/>
          <w:lang w:val="bg-BG"/>
        </w:rPr>
        <w:t>ъко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водител Венцислав Войнски, </w:t>
      </w:r>
      <w:r w:rsidR="003C605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групата с най-дълъг творчески път от</w:t>
      </w:r>
      <w:r w:rsidR="00A3500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както е създадено читалището. Всички самодейци се гордеем с нашите момчета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A3500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1B2CD3" w:rsidRPr="00E77976">
        <w:rPr>
          <w:rFonts w:ascii="Times New Roman" w:hAnsi="Times New Roman" w:cs="Times New Roman"/>
          <w:b/>
          <w:sz w:val="32"/>
          <w:szCs w:val="32"/>
          <w:lang w:val="bg-BG"/>
        </w:rPr>
        <w:t>единстве</w:t>
      </w:r>
      <w:r w:rsidR="00A3500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ната мъжка група в региона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A3500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се радваме, че през 2019 г.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в нея </w:t>
      </w:r>
      <w:r w:rsidR="00A3500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има много нови попълнения.</w:t>
      </w:r>
    </w:p>
    <w:p w:rsidR="003C6050" w:rsidRPr="00E77976" w:rsidRDefault="004818C9" w:rsidP="0015188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ТС „Жива вода“ през 2019 г. навърши 5 години.</w:t>
      </w:r>
      <w:r w:rsidR="00B815C6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Много труд, много отдадено време от всички самодейци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, но и заслужено</w:t>
      </w:r>
      <w:r w:rsidR="00C84C03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признание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награди, където и</w:t>
      </w:r>
      <w:r w:rsidR="003C605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да отидем. </w:t>
      </w:r>
      <w:r w:rsidR="00BD17F7" w:rsidRPr="00E77976">
        <w:rPr>
          <w:rFonts w:ascii="Times New Roman" w:hAnsi="Times New Roman" w:cs="Times New Roman"/>
          <w:b/>
          <w:sz w:val="32"/>
          <w:szCs w:val="32"/>
          <w:lang w:val="bg-BG"/>
        </w:rPr>
        <w:t>Под профес</w:t>
      </w:r>
      <w:r w:rsidR="003C605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ионалното ръководство  на  нашия 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художествен ръководител</w:t>
      </w:r>
      <w:r w:rsidR="00BD17F7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3C605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BD17F7"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Дим</w:t>
      </w:r>
      <w:r w:rsidR="003C605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итър 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3C6050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Иванов,</w:t>
      </w:r>
    </w:p>
    <w:p w:rsidR="00A35001" w:rsidRPr="00E77976" w:rsidRDefault="003C6050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б</w:t>
      </w:r>
      <w:r w:rsidR="00BD17F7" w:rsidRPr="00E77976">
        <w:rPr>
          <w:rFonts w:ascii="Times New Roman" w:hAnsi="Times New Roman" w:cs="Times New Roman"/>
          <w:b/>
          <w:sz w:val="32"/>
          <w:szCs w:val="32"/>
          <w:lang w:val="bg-BG"/>
        </w:rPr>
        <w:t>яха заснети фолкл</w:t>
      </w:r>
      <w:r w:rsidR="00151889">
        <w:rPr>
          <w:rFonts w:ascii="Times New Roman" w:hAnsi="Times New Roman" w:cs="Times New Roman"/>
          <w:b/>
          <w:sz w:val="32"/>
          <w:szCs w:val="32"/>
          <w:lang w:val="bg-BG"/>
        </w:rPr>
        <w:t>орни к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липове с</w:t>
      </w:r>
      <w:r w:rsidR="00BD17F7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професионални народни певици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8E08AB" w:rsidRPr="00E77976" w:rsidRDefault="007B47FC" w:rsidP="008824A5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Детска фолклор</w:t>
      </w:r>
      <w:r w:rsidR="00801B6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 група „Божана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”</w:t>
      </w:r>
      <w:r w:rsidR="001B2CD3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 Детски танцов състав „Опни ми, тропни ми”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- </w:t>
      </w:r>
      <w:r w:rsidR="001B2CD3" w:rsidRPr="00E77976">
        <w:rPr>
          <w:rFonts w:ascii="Times New Roman" w:hAnsi="Times New Roman" w:cs="Times New Roman"/>
          <w:b/>
          <w:sz w:val="32"/>
          <w:szCs w:val="32"/>
          <w:lang w:val="bg-BG"/>
        </w:rPr>
        <w:t>12 момичета и момчета. Младите самоде</w:t>
      </w:r>
      <w:r w:rsidR="004818C9" w:rsidRPr="00E77976">
        <w:rPr>
          <w:rFonts w:ascii="Times New Roman" w:hAnsi="Times New Roman" w:cs="Times New Roman"/>
          <w:b/>
          <w:sz w:val="32"/>
          <w:szCs w:val="32"/>
          <w:lang w:val="bg-BG"/>
        </w:rPr>
        <w:t>йци с интерес посещават репетициите</w:t>
      </w:r>
      <w:r w:rsidR="001B2CD3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с желание заучават</w:t>
      </w:r>
      <w:r w:rsidR="004818C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нови песни и 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танци</w:t>
      </w:r>
      <w:r w:rsidR="001B2CD3"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Изявите през годината </w:t>
      </w:r>
      <w:r w:rsidR="00A3500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за тях бяха много</w:t>
      </w:r>
      <w:r w:rsidR="001B2CD3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добре оценени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8E08AB" w:rsidRPr="008824A5" w:rsidRDefault="001B2CD3" w:rsidP="008824A5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От началото на 2019 г. 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беше създаден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Клуб „Знам и мога”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В него участват деца с различни умения и сръчност.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Освен </w:t>
      </w:r>
      <w:r w:rsidR="004818C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нашите 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малки </w:t>
      </w:r>
      <w:r w:rsidR="004818C9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самодей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>ци</w:t>
      </w:r>
      <w:r w:rsidR="004818C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,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децата от селото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8E08AB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>клубът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се посещава и от деца,</w:t>
      </w:r>
      <w:r w:rsidR="004818C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които 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>гостуват в селото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през лятната ваканция.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Дец</w:t>
      </w:r>
      <w:r w:rsidR="008E08AB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ата с желание и голям 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интерес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подготвят мартенички за 1 март, рисуват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>, играят шахмат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</w:t>
      </w:r>
      <w:r w:rsidR="003F58C6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се забавляват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D1211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>От изработените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D1211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рисунки и </w:t>
      </w:r>
      <w:r w:rsidR="004818C9" w:rsidRPr="00E77976">
        <w:rPr>
          <w:rFonts w:ascii="Times New Roman" w:hAnsi="Times New Roman" w:cs="Times New Roman"/>
          <w:b/>
          <w:sz w:val="32"/>
          <w:szCs w:val="32"/>
          <w:lang w:val="bg-BG"/>
        </w:rPr>
        <w:t>предмети</w:t>
      </w:r>
      <w:r w:rsidR="00D1211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подготвяме</w:t>
      </w:r>
      <w:r w:rsidR="008824A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изложба</w:t>
      </w:r>
      <w:r w:rsidR="007B47FC"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D1211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577A62" w:rsidRPr="00E77976" w:rsidRDefault="007B47FC" w:rsidP="00882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Съществуващите сега самодейни състави</w:t>
      </w:r>
      <w:r w:rsidR="00D1211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от години се ръководят от </w:t>
      </w:r>
      <w:r w:rsidR="007E5304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ръководители и корепетитори към </w:t>
      </w:r>
      <w:r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читалището,</w:t>
      </w:r>
      <w:r w:rsidR="00D1211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8824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въпреки</w:t>
      </w:r>
      <w:r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финансовите затруднения на институцията ни.</w:t>
      </w:r>
      <w:r w:rsidR="008824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Средства за ръководители специалисти няма</w:t>
      </w:r>
      <w:r w:rsidR="00D1211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много, </w:t>
      </w:r>
      <w:r w:rsidR="00EF409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но те са важна част от нас, не можем да го от</w:t>
      </w:r>
      <w:r w:rsidR="00577A62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речем, без тях ние сме обречени.</w:t>
      </w:r>
    </w:p>
    <w:p w:rsidR="008824A5" w:rsidRPr="008824A5" w:rsidRDefault="008824A5" w:rsidP="00882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824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Добре работим с наши колеги, няколко Детски градини и Община Кюстендил. </w:t>
      </w:r>
    </w:p>
    <w:p w:rsidR="00D1211D" w:rsidRPr="00E77976" w:rsidRDefault="008824A5" w:rsidP="00882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убсидията,</w:t>
      </w:r>
      <w:r w:rsidR="00EF409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която получаваме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,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е</w:t>
      </w:r>
      <w:r w:rsidR="00D1211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два достига за заплати,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осигуровки и част от издръжката.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Мног</w:t>
      </w:r>
      <w:r w:rsidR="000850A0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 покани за участие сме получавали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през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годината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, но</w:t>
      </w:r>
      <w:r w:rsidR="00D1211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не </w:t>
      </w:r>
      <w:r w:rsidR="00D1211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на всички можем да откликнем и не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сме </w:t>
      </w:r>
      <w:r w:rsidR="00577A62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ги осъществили поради финансови</w:t>
      </w:r>
      <w:r w:rsidR="00D1211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затруднения.</w:t>
      </w:r>
      <w:r w:rsidR="00D1211D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6F3C38" w:rsidRPr="00E77976" w:rsidRDefault="007B47FC" w:rsidP="00882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Източниците на финансиране на читалището са два:</w:t>
      </w:r>
      <w:r w:rsidR="008824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субсидия от държавния 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бюджет </w:t>
      </w:r>
      <w:r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 собствени приходи</w:t>
      </w:r>
      <w:r w:rsidR="00FE3D0F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съжаление от общи</w:t>
      </w:r>
      <w:r w:rsidR="00FE3D0F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нския бюджет няма </w:t>
      </w:r>
      <w:r w:rsidR="008824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пари </w:t>
      </w:r>
      <w:r w:rsidR="00FE3D0F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читалищата/</w:t>
      </w:r>
      <w:r w:rsidR="008824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BC0DC1" w:rsidRPr="00E77976" w:rsidRDefault="008824A5" w:rsidP="00E7797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Държавната субсидия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която беше одобрена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в началото на годината,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беше 9490,00 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лв.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="00223ED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за една субсидирана  бройки </w:t>
      </w:r>
      <w:r w:rsidR="00B55DE0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/</w:t>
      </w:r>
      <w:r w:rsidR="00223ED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 0, 25  за художествена дейност</w:t>
      </w:r>
      <w:r w:rsidR="00B55DE0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. Тя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се използва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предимно за заплати и осигуровки,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граждански договори на ръководители,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корепетитор,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озвучител, счетоводител, такса банка,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теле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фон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, строителни 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lastRenderedPageBreak/>
        <w:t>материали за сградата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и закупуване</w:t>
      </w:r>
      <w:r w:rsidR="008E08AB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н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а</w:t>
      </w:r>
      <w:r w:rsidR="008E08AB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="006F3C3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дърва за 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отопление.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Единствено </w:t>
      </w:r>
      <w:r w:rsidR="008E08AB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та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зи година за коледния ни концерт </w:t>
      </w:r>
      <w:r w:rsidR="00DD3C7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Община Кюстендил</w:t>
      </w:r>
      <w:r w:rsidR="00DD3C7F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ни п</w:t>
      </w:r>
      <w:r w:rsidR="00DD3C7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омогна с дърва. П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рез </w:t>
      </w:r>
      <w:r w:rsidR="00DD3C7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предишните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години самодейците и ръководителите </w:t>
      </w:r>
      <w:r w:rsidR="00223ED8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сме донасяли дърва от вкъщи за о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топление,</w:t>
      </w:r>
      <w:r w:rsidR="008E08AB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за да ос</w:t>
      </w:r>
      <w:r w:rsidR="00DD3C7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ъществяваме репетициите си. З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акупувахме </w:t>
      </w:r>
      <w:r w:rsidR="00DD3C7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си и</w:t>
      </w:r>
      <w:r w:rsidR="00B005DE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="00DD3C7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по </w:t>
      </w:r>
      <w:r w:rsidR="00B005DE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малко 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въглища.</w:t>
      </w:r>
      <w:r w:rsidR="008E08AB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="00577A62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да не забравяме, че печките се палят по 2 – </w:t>
      </w:r>
      <w:r w:rsidR="008E08AB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3 </w:t>
      </w:r>
      <w:r w:rsidR="00BC0DC1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пъти в седмицата.</w:t>
      </w:r>
    </w:p>
    <w:p w:rsidR="00D1211D" w:rsidRDefault="00BC0DC1" w:rsidP="00DD3C7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Настоятелството</w:t>
      </w:r>
      <w:r w:rsidR="007B47FC"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Pr="00E7797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тази година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проведе</w:t>
      </w:r>
      <w:r w:rsidR="003F58C6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9 </w:t>
      </w:r>
      <w:r w:rsidR="009B43E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заседания по въпроси,</w:t>
      </w:r>
      <w:r w:rsidR="00221D2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B43E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касаещи читалищната дейност, на които се вземаха конкретни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решения и</w:t>
      </w:r>
      <w:r w:rsidR="009B43E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DD3C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се </w:t>
      </w:r>
      <w:r w:rsidR="009B43E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отчитаха изпълненията на взетите решения</w:t>
      </w:r>
      <w:r w:rsidR="003F58C6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. </w:t>
      </w:r>
      <w:r w:rsidR="009B43ED" w:rsidRPr="00E77976">
        <w:rPr>
          <w:rFonts w:ascii="Times New Roman" w:hAnsi="Times New Roman" w:cs="Times New Roman"/>
          <w:b/>
          <w:sz w:val="32"/>
          <w:szCs w:val="32"/>
          <w:lang w:val="bg-BG"/>
        </w:rPr>
        <w:t>Ръководството на читалището през отчет</w:t>
      </w:r>
      <w:r w:rsidR="00221D2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ния период е участвало на заседания</w:t>
      </w:r>
      <w:r w:rsidR="009B43E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на регионално ниво по читалищни въпроси.</w:t>
      </w:r>
      <w:r w:rsidR="00C913B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DD3C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За координиране на дейността си подържа връзки с други читалища.</w:t>
      </w:r>
    </w:p>
    <w:p w:rsidR="00DD3C7F" w:rsidRPr="00DD3C7F" w:rsidRDefault="00DD3C7F" w:rsidP="00DD3C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96507F" w:rsidRPr="00E77976" w:rsidRDefault="0096507F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ab/>
        <w:t>Ето  какви  прояви  организирахме:</w:t>
      </w:r>
      <w:r w:rsidR="00836A57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223ED8" w:rsidRPr="00E77976" w:rsidRDefault="00223ED8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МЕСТНИ ИЗЯВИ:</w:t>
      </w:r>
    </w:p>
    <w:p w:rsidR="0096507F" w:rsidRPr="00E77976" w:rsidRDefault="0096507F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-  Тържествено  отбелязване  на  3 март -  на  площада  със  слово  и  поднасяне  на  венци  пред  паметника.</w:t>
      </w:r>
    </w:p>
    <w:p w:rsidR="00EB53E1" w:rsidRPr="00E77976" w:rsidRDefault="00EB53E1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-   1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март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>- Де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 на самодееца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-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участие взеха 5 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>г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рупи към читалището.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6E67B3" w:rsidRPr="00E77976" w:rsidRDefault="00AC4AC1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-  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>О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тбелязахме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24  май, макар и 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 xml:space="preserve">в 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>тесен кръг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D63855" w:rsidRPr="00E77976" w:rsidRDefault="00DD3C7F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-  Организирахме 3 трудови дни.</w:t>
      </w:r>
    </w:p>
    <w:p w:rsidR="00D63855" w:rsidRPr="00E77976" w:rsidRDefault="00DD3C7F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- </w:t>
      </w:r>
    </w:p>
    <w:p w:rsidR="000850A0" w:rsidRPr="00E77976" w:rsidRDefault="006E67B3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-  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 </w:t>
      </w:r>
      <w:r w:rsidR="00AC4AC1" w:rsidRPr="00E77976">
        <w:rPr>
          <w:rFonts w:ascii="Times New Roman" w:hAnsi="Times New Roman" w:cs="Times New Roman"/>
          <w:b/>
          <w:sz w:val="32"/>
          <w:szCs w:val="32"/>
          <w:lang w:val="bg-BG"/>
        </w:rPr>
        <w:t>21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април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за 12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поредна година, организирахме к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онкурса „Празник на  зелника“. Тази година празникът беше с БЛАГОТВОРИТЕЛНА КАУЗА -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да помогнем на Тони Костов в борбата с левкемията</w:t>
      </w:r>
      <w:r w:rsidR="00223ED8" w:rsidRPr="00E77976">
        <w:rPr>
          <w:rFonts w:ascii="Times New Roman" w:hAnsi="Times New Roman" w:cs="Times New Roman"/>
          <w:b/>
          <w:sz w:val="32"/>
          <w:szCs w:val="32"/>
          <w:lang w:val="bg-BG"/>
        </w:rPr>
        <w:t>. Б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яха събрани  2000, 35 лв. които средства бяха преброени от настоятелството и бяха внесени по </w:t>
      </w:r>
      <w:r w:rsidR="00AC4AC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банковата сметка на ТОНИ КОСТОВ.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</w:t>
      </w:r>
      <w:r w:rsidR="00AC4AC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а празника н</w:t>
      </w:r>
      <w:r w:rsidR="00DD3C7F">
        <w:rPr>
          <w:rFonts w:ascii="Times New Roman" w:hAnsi="Times New Roman" w:cs="Times New Roman"/>
          <w:b/>
          <w:sz w:val="32"/>
          <w:szCs w:val="32"/>
          <w:lang w:val="bg-BG"/>
        </w:rPr>
        <w:t>аши гости бяха младата н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ародната певица Деси Николова и гости от Северна М</w:t>
      </w:r>
      <w:r w:rsidR="00AC4AC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акедония.</w:t>
      </w:r>
      <w:r w:rsidR="000850A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0850A0" w:rsidRPr="00E77976" w:rsidRDefault="000850A0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- На 28 април 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ВЕЛИКДЕН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, ТС „Жива вода“ взе участие във Великденското хоро, отново в помощ на Тони Костов.</w:t>
      </w:r>
    </w:p>
    <w:p w:rsidR="00812B3B" w:rsidRDefault="00812B3B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- На 4 юни</w:t>
      </w:r>
      <w:r w:rsidR="000850A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DD1C74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спечелихме пр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оект от Община Кюстендил „Благоу</w:t>
      </w:r>
      <w:r w:rsidR="00DD1C74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строяване и озеленяване на читалищния парк“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 стойност 2000 лв. </w:t>
      </w:r>
      <w:r w:rsidR="00577A62" w:rsidRPr="00E77976">
        <w:rPr>
          <w:rFonts w:ascii="Times New Roman" w:hAnsi="Times New Roman" w:cs="Times New Roman"/>
          <w:b/>
          <w:sz w:val="32"/>
          <w:szCs w:val="32"/>
          <w:lang w:val="bg-BG"/>
        </w:rPr>
        <w:t>/по проекта работих 4 месеца/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577A6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655FC0">
        <w:rPr>
          <w:rFonts w:ascii="Times New Roman" w:hAnsi="Times New Roman" w:cs="Times New Roman"/>
          <w:b/>
          <w:sz w:val="32"/>
          <w:szCs w:val="32"/>
          <w:lang w:val="bg-BG"/>
        </w:rPr>
        <w:t>Бяха закупени 1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бр. тенис маси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2 бр. люлки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-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триместна и двуместна.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О</w:t>
      </w:r>
      <w:r w:rsidR="00DD1C74" w:rsidRPr="00E77976">
        <w:rPr>
          <w:rFonts w:ascii="Times New Roman" w:hAnsi="Times New Roman" w:cs="Times New Roman"/>
          <w:b/>
          <w:sz w:val="32"/>
          <w:szCs w:val="32"/>
          <w:lang w:val="bg-BG"/>
        </w:rPr>
        <w:t>ще една моя мечта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като Председател на читалището</w:t>
      </w:r>
      <w:r w:rsidR="00DD1C74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бе осъществена – </w:t>
      </w:r>
      <w:r w:rsidR="006623C5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децата и </w:t>
      </w:r>
      <w:r w:rsidR="00DD1C74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младежите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на селото да имат тенис маса, а за по</w:t>
      </w:r>
      <w:r w:rsidR="00DD1C74" w:rsidRPr="00E77976">
        <w:rPr>
          <w:rFonts w:ascii="Times New Roman" w:hAnsi="Times New Roman" w:cs="Times New Roman"/>
          <w:b/>
          <w:sz w:val="32"/>
          <w:szCs w:val="32"/>
          <w:lang w:val="bg-BG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малките - още люлки. Г</w:t>
      </w:r>
      <w:r w:rsidR="00A03FEE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олямо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е удоволствието</w:t>
      </w:r>
      <w:r w:rsidR="00A03FEE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да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видиш</w:t>
      </w:r>
      <w:r w:rsidR="00A03FEE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пълен двора с деца, майки с колички и младежи. </w:t>
      </w:r>
    </w:p>
    <w:p w:rsidR="00DD1C74" w:rsidRPr="00E77976" w:rsidRDefault="00812B3B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Каква по–хубава гледка за нашето селце, </w:t>
      </w:r>
      <w:r w:rsidR="007B3B82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скъпи членове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?!</w:t>
      </w:r>
      <w:r w:rsidR="00A03FEE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7B3B82" w:rsidRPr="00E77976" w:rsidRDefault="00812B3B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- На 21 юни</w:t>
      </w:r>
      <w:r w:rsidR="004A6BC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посрещнахме репортерите на Гала от предаването „На кафе“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, за да</w:t>
      </w:r>
      <w:r w:rsidR="004A6BC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разкажем за „Празника на черешата“.  </w:t>
      </w:r>
    </w:p>
    <w:p w:rsidR="004A6BC0" w:rsidRPr="00E77976" w:rsidRDefault="004A6BC0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Община Кюстендил се довери именно на нашето читалище. </w:t>
      </w:r>
    </w:p>
    <w:p w:rsidR="0096507F" w:rsidRPr="00E77976" w:rsidRDefault="00812B3B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-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МФГ и ТС „Жива вода“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активно  участваха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в  организирането  и  провеждането   на  общосе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лския  събор 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отчитане  р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езултати   от   конкурса  „Най-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хубав  двор”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за  12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поредна  година.</w:t>
      </w:r>
    </w:p>
    <w:p w:rsidR="0096507F" w:rsidRPr="00E77976" w:rsidRDefault="0096507F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-  Среща  в   селото с представители  на  фирма  „Медилайф” за медицински  услуги.</w:t>
      </w:r>
    </w:p>
    <w:p w:rsidR="0096507F" w:rsidRPr="00E77976" w:rsidRDefault="00540248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- Много труд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и  средства  бяха  не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обх</w:t>
      </w:r>
      <w:r w:rsidR="00FE0D97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одими, но успяхме  да запишем нови песни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на  ЖФГ и МФГ в Радио-т</w:t>
      </w:r>
      <w:r w:rsidR="00FE0D97" w:rsidRPr="00E77976">
        <w:rPr>
          <w:rFonts w:ascii="Times New Roman" w:hAnsi="Times New Roman" w:cs="Times New Roman"/>
          <w:b/>
          <w:sz w:val="32"/>
          <w:szCs w:val="32"/>
          <w:lang w:val="bg-BG"/>
        </w:rPr>
        <w:t>елевизионе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н център гр. Благоевград при господин Филатов. Изпяхме</w:t>
      </w:r>
      <w:r w:rsidR="00FE0D97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песни, които не са толкова популярни, благодарение на нашата ръководителка Анита Василева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FE0D97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Нашето изкуство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ще  се  консумира  от  хиляди  хора,  то  остава  в  истор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ията  за  следващите  поколения, ще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продължи  да  издига  самочувствието  ни  днес  и  години  напред.</w:t>
      </w:r>
    </w:p>
    <w:p w:rsidR="00234A43" w:rsidRPr="00E77976" w:rsidRDefault="00B313B6" w:rsidP="00812B3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- </w:t>
      </w:r>
      <w:r w:rsidR="00C21E60">
        <w:rPr>
          <w:rFonts w:ascii="Times New Roman" w:hAnsi="Times New Roman" w:cs="Times New Roman"/>
          <w:b/>
          <w:sz w:val="32"/>
          <w:szCs w:val="32"/>
          <w:lang w:val="bg-BG"/>
        </w:rPr>
        <w:t>По традиция з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авършихме 2019 г. с Коледен к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онцерт и безплатна томбола за жителите на селото.</w:t>
      </w:r>
    </w:p>
    <w:p w:rsidR="00E75413" w:rsidRPr="00E77976" w:rsidRDefault="00223ED8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ОБЩИНСКИ ИЗЯВИ</w:t>
      </w:r>
      <w:r w:rsidR="00E75413" w:rsidRPr="00E77976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</w:p>
    <w:p w:rsidR="0096507F" w:rsidRPr="00E77976" w:rsidRDefault="0096507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Можем  със  задоволство  да  отбележим, че  нашето  читалище  много  активно  се  включи  и 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в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проявите  на  сродни  институции  от  общината  и съседните  села.</w:t>
      </w:r>
    </w:p>
    <w:p w:rsidR="0096507F" w:rsidRPr="00E77976" w:rsidRDefault="0000163D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-  Участвахме  в „ Д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еня  на  самодееца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в  гр.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Кюстендил.</w:t>
      </w:r>
    </w:p>
    <w:p w:rsidR="0096507F" w:rsidRPr="00E77976" w:rsidRDefault="00812B3B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- 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ТС „Жива вода“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00163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МФГ „Струмски напеви“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взе  участие в  Деня  на пролетта  - 21 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март  на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Хисарлъка.   </w:t>
      </w:r>
    </w:p>
    <w:p w:rsidR="0096507F" w:rsidRPr="00E77976" w:rsidRDefault="0096507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-  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В</w:t>
      </w:r>
      <w:r w:rsidR="00812B3B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сички положихме 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много  старание /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 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>най-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вече</w:t>
      </w:r>
      <w:r w:rsidR="0000163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жените от съставите към читалището</w:t>
      </w:r>
      <w:r w:rsidR="00812B3B">
        <w:rPr>
          <w:rFonts w:ascii="Times New Roman" w:hAnsi="Times New Roman" w:cs="Times New Roman"/>
          <w:b/>
          <w:sz w:val="32"/>
          <w:szCs w:val="32"/>
          <w:lang w:val="bg-BG"/>
        </w:rPr>
        <w:t xml:space="preserve">/, за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достойно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то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представяне   на 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>читалището в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>„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Празника  на  черешата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223ED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„Череши в кухнята“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„Панагия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“ и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 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>„Празник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плодородието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r w:rsidR="00260E3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. </w:t>
      </w:r>
    </w:p>
    <w:p w:rsidR="0096507F" w:rsidRPr="00E77976" w:rsidRDefault="0096507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-  ЖФГ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>, МФГ, ТС „Жива вода“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уча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ства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ха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на </w:t>
      </w:r>
      <w:r w:rsidR="00E24AB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годишнини на читалища и  събори</w:t>
      </w:r>
      <w:r w:rsidR="00223ED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в  с. Соволяно</w:t>
      </w:r>
      <w:r w:rsidR="00FE0D97" w:rsidRPr="00E77976">
        <w:rPr>
          <w:rFonts w:ascii="Times New Roman" w:hAnsi="Times New Roman" w:cs="Times New Roman"/>
          <w:b/>
          <w:sz w:val="32"/>
          <w:szCs w:val="32"/>
          <w:lang w:val="bg-BG"/>
        </w:rPr>
        <w:t>, с. Невестино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, с. Радловци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,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гостува  на  с. </w:t>
      </w:r>
      <w:r w:rsidR="00FE0D97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Копиловци</w:t>
      </w:r>
      <w:r w:rsidR="00C21E60">
        <w:rPr>
          <w:rFonts w:ascii="Times New Roman" w:hAnsi="Times New Roman" w:cs="Times New Roman"/>
          <w:b/>
          <w:sz w:val="32"/>
          <w:szCs w:val="32"/>
          <w:lang w:val="bg-BG"/>
        </w:rPr>
        <w:t>, Долна Гращица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</w:t>
      </w:r>
      <w:r w:rsidR="00E24AB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още много 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др.</w:t>
      </w:r>
    </w:p>
    <w:p w:rsidR="005B4FA6" w:rsidRPr="00E77976" w:rsidRDefault="00FE0D97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-  С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Д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етска 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г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радина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„Славейче“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гр.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Кюстендил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направихме мартени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чки, посрещнахме и Дядо Коледа на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Коледно тържество. </w:t>
      </w:r>
    </w:p>
    <w:p w:rsidR="0096507F" w:rsidRPr="00E77976" w:rsidRDefault="00460D9B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- С Детска г</w:t>
      </w:r>
      <w:r w:rsidR="005B4FA6" w:rsidRPr="00E77976">
        <w:rPr>
          <w:rFonts w:ascii="Times New Roman" w:hAnsi="Times New Roman" w:cs="Times New Roman"/>
          <w:b/>
          <w:sz w:val="32"/>
          <w:szCs w:val="32"/>
          <w:lang w:val="bg-BG"/>
        </w:rPr>
        <w:t>радина „1 юни“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, гр. Кюстендил</w:t>
      </w:r>
      <w:r w:rsidR="005B4FA6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участвахме</w:t>
      </w:r>
      <w:r w:rsidR="005B4FA6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заедно в „Националната седмица на четенето“</w:t>
      </w:r>
    </w:p>
    <w:p w:rsidR="005B4FA6" w:rsidRPr="00E77976" w:rsidRDefault="005B4FA6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- ТС „Жива вода“ взе</w:t>
      </w:r>
      <w:r w:rsidR="0000163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участие 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в концерта на Езикова г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имназия „Петър Берон“</w:t>
      </w:r>
      <w:r w:rsidR="00EE5347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там изпратихме още една абитуриентка</w:t>
      </w:r>
      <w:r w:rsidR="00223ED8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нашето момиче Ася Спасова.</w:t>
      </w:r>
    </w:p>
    <w:p w:rsidR="0096507F" w:rsidRPr="00E77976" w:rsidRDefault="0096507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-  Певческите  групи  достойно  се  представиха  и   на  фестивала  „Пауталия”- </w:t>
      </w:r>
      <w:r w:rsidR="00B005DE" w:rsidRPr="00E77976">
        <w:rPr>
          <w:rFonts w:ascii="Times New Roman" w:hAnsi="Times New Roman" w:cs="Times New Roman"/>
          <w:b/>
          <w:sz w:val="32"/>
          <w:szCs w:val="32"/>
          <w:lang w:val="bg-BG"/>
        </w:rPr>
        <w:t>гр.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Кюстендил, „Струма  пее” - с. Невестино, 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„Балканска  черга”-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с. Шишковци,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„Фестивал на мераклиите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” -  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с. 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Сл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окощ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ица и </w:t>
      </w:r>
      <w:r w:rsidR="00B005DE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много 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др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234A43" w:rsidRPr="00E77976" w:rsidRDefault="0096507F" w:rsidP="00E0617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Високото  изпълнителско  майсторство  на  певците  в  групите, положените  ежедневни  усилия   с репетиции</w:t>
      </w:r>
      <w:r w:rsidR="00B005DE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бяха  оценени  по  достойн</w:t>
      </w:r>
      <w:r w:rsidR="009C5998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ство.</w:t>
      </w:r>
    </w:p>
    <w:p w:rsidR="00C70960" w:rsidRPr="00E77976" w:rsidRDefault="00223ED8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НАД 10 СА НАЦИОНАЛНИТЕ ИЗЯВИ НА ЧИТАЛИЩЕТО ПРЕЗ 2019</w:t>
      </w:r>
      <w:r w:rsidR="00C70960" w:rsidRPr="00E77976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</w:p>
    <w:p w:rsidR="00C70960" w:rsidRDefault="00C21E60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C7096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Нац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ионален Фолклорен ф</w:t>
      </w:r>
      <w:r w:rsidR="005B4FA6" w:rsidRPr="00E77976">
        <w:rPr>
          <w:rFonts w:ascii="Times New Roman" w:hAnsi="Times New Roman" w:cs="Times New Roman"/>
          <w:b/>
          <w:sz w:val="32"/>
          <w:szCs w:val="32"/>
          <w:lang w:val="bg-BG"/>
        </w:rPr>
        <w:t>естивал „Мелник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</w:p>
    <w:p w:rsidR="00C21E60" w:rsidRPr="00E77976" w:rsidRDefault="00C21E60" w:rsidP="00C21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Фолклорен празник „ Да се хванем на хорото</w:t>
      </w:r>
      <w:r w:rsidR="002E6BD1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</w:p>
    <w:p w:rsidR="00D0374C" w:rsidRPr="00E77976" w:rsidRDefault="00460D9B" w:rsidP="00460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Национален</w:t>
      </w:r>
      <w:r w:rsidR="00AC4AC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ФФ „Костандово</w:t>
      </w:r>
      <w:r w:rsidR="00D0374C" w:rsidRPr="00E77976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D0374C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AC4AC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там взехме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1 </w:t>
      </w:r>
      <w:r w:rsidR="00AC4AC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място за цялостно творчество, там ни забеляза г- жа Г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аля Асенова от предаването „От българско, по-б</w:t>
      </w:r>
      <w:r w:rsidR="00AC4AC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ългарско“ и ни покани в нейното предаване за месец септември. </w:t>
      </w:r>
    </w:p>
    <w:p w:rsidR="004A6BC0" w:rsidRPr="00460D9B" w:rsidRDefault="00460D9B" w:rsidP="004C3D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60D9B">
        <w:rPr>
          <w:rFonts w:ascii="Times New Roman" w:hAnsi="Times New Roman" w:cs="Times New Roman"/>
          <w:b/>
          <w:sz w:val="32"/>
          <w:szCs w:val="32"/>
          <w:lang w:val="bg-BG"/>
        </w:rPr>
        <w:t>Международен ФФ „Евро –ф</w:t>
      </w:r>
      <w:r w:rsidR="004A6BC0" w:rsidRPr="00460D9B">
        <w:rPr>
          <w:rFonts w:ascii="Times New Roman" w:hAnsi="Times New Roman" w:cs="Times New Roman"/>
          <w:b/>
          <w:sz w:val="32"/>
          <w:szCs w:val="32"/>
          <w:lang w:val="bg-BG"/>
        </w:rPr>
        <w:t>олк – Жива вода“</w:t>
      </w:r>
      <w:r w:rsidRP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, </w:t>
      </w:r>
      <w:r w:rsidR="004A6BC0" w:rsidRPr="00460D9B">
        <w:rPr>
          <w:rFonts w:ascii="Times New Roman" w:hAnsi="Times New Roman" w:cs="Times New Roman"/>
          <w:b/>
          <w:sz w:val="32"/>
          <w:szCs w:val="32"/>
          <w:lang w:val="bg-BG"/>
        </w:rPr>
        <w:t>гр. Хисаря</w:t>
      </w:r>
      <w:r w:rsidRP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- </w:t>
      </w:r>
      <w:r w:rsidR="004A6BC0" w:rsidRPr="00460D9B">
        <w:rPr>
          <w:rFonts w:ascii="Times New Roman" w:hAnsi="Times New Roman" w:cs="Times New Roman"/>
          <w:b/>
          <w:sz w:val="32"/>
          <w:szCs w:val="32"/>
          <w:lang w:val="bg-BG"/>
        </w:rPr>
        <w:t>1 място за ЖФГ „Славей“ и 2 място за останалите групи.</w:t>
      </w:r>
    </w:p>
    <w:p w:rsidR="00D0374C" w:rsidRPr="00E77976" w:rsidRDefault="00D0374C" w:rsidP="00E7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МФФ „</w:t>
      </w:r>
      <w:r w:rsidR="002E6BD1">
        <w:rPr>
          <w:rFonts w:ascii="Times New Roman" w:hAnsi="Times New Roman" w:cs="Times New Roman"/>
          <w:b/>
          <w:sz w:val="32"/>
          <w:szCs w:val="32"/>
          <w:lang w:val="bg-BG"/>
        </w:rPr>
        <w:t xml:space="preserve">Църногорски събор“ </w:t>
      </w:r>
      <w:bookmarkStart w:id="0" w:name="_GoBack"/>
      <w:bookmarkEnd w:id="0"/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4A6BC0" w:rsidRPr="00E77976">
        <w:rPr>
          <w:rFonts w:ascii="Times New Roman" w:hAnsi="Times New Roman" w:cs="Times New Roman"/>
          <w:b/>
          <w:sz w:val="32"/>
          <w:szCs w:val="32"/>
          <w:lang w:val="bg-BG"/>
        </w:rPr>
        <w:t>Гигинци</w:t>
      </w:r>
    </w:p>
    <w:p w:rsidR="00577A62" w:rsidRPr="00E77976" w:rsidRDefault="00460D9B" w:rsidP="00E7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На 28 юли</w:t>
      </w:r>
      <w:r w:rsidR="00577A6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групите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участ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ваха</w:t>
      </w:r>
      <w:r w:rsidR="00577A6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в откриване паметника на Румяна войвода в с. Гюешево</w:t>
      </w:r>
    </w:p>
    <w:p w:rsidR="004A6BC0" w:rsidRPr="00E77976" w:rsidRDefault="00223ED8" w:rsidP="00E7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 8</w:t>
      </w:r>
      <w:r w:rsidR="004A6BC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Септември – участие на групите в концерта 100 г. НЧ „Владимир Димитров – майстора“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4A6BC0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с. Шишковци</w:t>
      </w:r>
    </w:p>
    <w:p w:rsidR="004A6BC0" w:rsidRPr="00E77976" w:rsidRDefault="004A6BC0" w:rsidP="00E7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16 октомври – участие по покана на Галя Асенова в предаването „От българско, по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българско“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 xml:space="preserve">,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гр. София.</w:t>
      </w:r>
    </w:p>
    <w:p w:rsidR="00B313B6" w:rsidRPr="00E77976" w:rsidRDefault="00B313B6" w:rsidP="00E7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3 декември – участие в концерта по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случай „Международен ден на инвалида“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гр. Кюстендил</w:t>
      </w:r>
    </w:p>
    <w:p w:rsidR="00B313B6" w:rsidRPr="00E77976" w:rsidRDefault="00B313B6" w:rsidP="00E7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22 декември – участие на групите в Коледен концерт </w:t>
      </w:r>
      <w:r w:rsidR="00460D9B">
        <w:rPr>
          <w:rFonts w:ascii="Times New Roman" w:hAnsi="Times New Roman" w:cs="Times New Roman"/>
          <w:b/>
          <w:sz w:val="32"/>
          <w:szCs w:val="32"/>
          <w:lang w:val="bg-BG"/>
        </w:rPr>
        <w:t xml:space="preserve">в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с. Горна Гращица.</w:t>
      </w:r>
    </w:p>
    <w:p w:rsidR="00B25E15" w:rsidRPr="00E77976" w:rsidRDefault="0096507F" w:rsidP="00460D9B">
      <w:pPr>
        <w:pStyle w:val="a3"/>
        <w:ind w:firstLine="705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Проявите  ни протичаха  при  добра  организация  и  засилен  интерес. Това  обстоятелств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доведе  до  това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много  често  в  местните  и  регионални  вестници  и  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>телевизии  да има  репортажи  за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нашите мероприятия.</w:t>
      </w:r>
      <w:r w:rsidR="00B25E15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9C05B5" w:rsidRPr="00E77976" w:rsidRDefault="0096507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Нашето читалище  се  стреми  и  за  изграждане  на  едно   съвременно  общество   в  селото. </w:t>
      </w:r>
    </w:p>
    <w:p w:rsidR="0096507F" w:rsidRPr="00E77976" w:rsidRDefault="0096507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Ние  сме  инициатори  и  проведохме  няколко  мероприятия   с  ръководството  на  политическите  сили  в  селото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с  другото  читалище  и  кметството. В  това  си  действие  се  ръководим  от  разбирането, че  ако  искаме  да  постигнем  нещо  добро  за  селото,  трябва  да  се  обединяваме</w:t>
      </w:r>
      <w:r w:rsidR="00B005DE"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( не  да се  мразим  и  да не си  говорим).</w:t>
      </w:r>
    </w:p>
    <w:p w:rsidR="0096507F" w:rsidRPr="00E77976" w:rsidRDefault="0096507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Всеки според  силите  и  възможностите  си  да  проявява  борбеност, настойчивост  и  неотстъпна  позиция  в  името на  доброто 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 xml:space="preserve">на  хората  и  разбира  се </w:t>
      </w:r>
      <w:r w:rsidR="00B02DB0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лично (</w:t>
      </w:r>
      <w:r w:rsidR="0054024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  семействата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ни )  участие,  личен  пример.</w:t>
      </w:r>
    </w:p>
    <w:p w:rsidR="00E06171" w:rsidRDefault="0096507F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ab/>
      </w:r>
    </w:p>
    <w:p w:rsidR="0096507F" w:rsidRPr="00E77976" w:rsidRDefault="0096507F" w:rsidP="00E0617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Дами  и  господа!</w:t>
      </w:r>
    </w:p>
    <w:p w:rsidR="00586EA2" w:rsidRPr="00E77976" w:rsidRDefault="0096507F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ab/>
        <w:t xml:space="preserve">Ето </w:t>
      </w:r>
      <w:r w:rsidR="000E5854" w:rsidRPr="00E77976">
        <w:rPr>
          <w:rFonts w:ascii="Times New Roman" w:hAnsi="Times New Roman" w:cs="Times New Roman"/>
          <w:b/>
          <w:sz w:val="32"/>
          <w:szCs w:val="32"/>
          <w:lang w:val="bg-BG"/>
        </w:rPr>
        <w:t>г</w:t>
      </w:r>
      <w:r w:rsidR="00B82F4B" w:rsidRPr="00E77976">
        <w:rPr>
          <w:rFonts w:ascii="Times New Roman" w:hAnsi="Times New Roman" w:cs="Times New Roman"/>
          <w:b/>
          <w:sz w:val="32"/>
          <w:szCs w:val="32"/>
          <w:lang w:val="bg-BG"/>
        </w:rPr>
        <w:t>о нашето читалище на прага на 13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–та</w:t>
      </w:r>
      <w:r w:rsidR="000E5854" w:rsidRPr="00E77976">
        <w:rPr>
          <w:rFonts w:ascii="Times New Roman" w:hAnsi="Times New Roman" w:cs="Times New Roman"/>
          <w:b/>
          <w:sz w:val="32"/>
          <w:szCs w:val="32"/>
          <w:lang w:val="bg-BG"/>
        </w:rPr>
        <w:t>та</w:t>
      </w:r>
      <w:r w:rsidR="00586EA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си годишнина.</w:t>
      </w:r>
    </w:p>
    <w:p w:rsidR="0096507F" w:rsidRPr="00E77976" w:rsidRDefault="00586EA2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Има го!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Сериозно присъства  в живота </w:t>
      </w:r>
      <w:r w:rsidR="000E5854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не само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 селото</w:t>
      </w:r>
      <w:r w:rsidR="000E5854" w:rsidRPr="00E77976">
        <w:rPr>
          <w:rFonts w:ascii="Times New Roman" w:hAnsi="Times New Roman" w:cs="Times New Roman"/>
          <w:b/>
          <w:sz w:val="32"/>
          <w:szCs w:val="32"/>
          <w:lang w:val="bg-BG"/>
        </w:rPr>
        <w:t>, а и на града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96507F" w:rsidRPr="00E77976" w:rsidRDefault="000E5854" w:rsidP="00E0617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И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згради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хме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 много усилия</w:t>
      </w:r>
      <w:r w:rsidR="00B005DE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ед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>а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уважаван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>а (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според мен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>)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от голяма част 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>от хората институция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един субект,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който се грижи за разнообразяване живота на хората в селото,</w:t>
      </w:r>
      <w:r w:rsidR="00586EA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който генерира</w:t>
      </w:r>
      <w:r w:rsidR="00E0617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енергия за по-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добро в духовния ни живот,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който създава условия за развитие на талантите и способностите.</w:t>
      </w:r>
    </w:p>
    <w:p w:rsidR="0096507F" w:rsidRPr="00E77976" w:rsidRDefault="0096507F" w:rsidP="00DB3BA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Субект,</w:t>
      </w:r>
      <w:r w:rsidR="00DB3BA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който дава информация за ставалите и става</w:t>
      </w:r>
      <w:r w:rsidR="00DB3BAF">
        <w:rPr>
          <w:rFonts w:ascii="Times New Roman" w:hAnsi="Times New Roman" w:cs="Times New Roman"/>
          <w:b/>
          <w:sz w:val="32"/>
          <w:szCs w:val="32"/>
          <w:lang w:val="bg-BG"/>
        </w:rPr>
        <w:t>щи събития в местния обществено-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политически живот</w:t>
      </w:r>
      <w:r w:rsidR="00DB3BAF">
        <w:rPr>
          <w:rFonts w:ascii="Times New Roman" w:hAnsi="Times New Roman" w:cs="Times New Roman"/>
          <w:b/>
          <w:sz w:val="32"/>
          <w:szCs w:val="32"/>
          <w:lang w:val="bg-BG"/>
        </w:rPr>
        <w:t>, з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а историята и традициите на селото.</w:t>
      </w:r>
    </w:p>
    <w:p w:rsidR="001D1781" w:rsidRPr="00E77976" w:rsidRDefault="0096507F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Постигнахме и добри резултати.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Активна,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интересна,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1E794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ангажираща дейност</w:t>
      </w:r>
      <w:r w:rsidR="00C617E0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1E794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която получи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признание и широк медиен интерес,</w:t>
      </w:r>
      <w:r w:rsidR="00DB3BA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не една</w:t>
      </w:r>
      <w:r w:rsidR="00C617E0" w:rsidRPr="00E77976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две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, а 5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групи.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Телеви</w:t>
      </w:r>
      <w:r w:rsidR="00586EA2" w:rsidRPr="00E77976">
        <w:rPr>
          <w:rFonts w:ascii="Times New Roman" w:hAnsi="Times New Roman" w:cs="Times New Roman"/>
          <w:b/>
          <w:sz w:val="32"/>
          <w:szCs w:val="32"/>
          <w:lang w:val="bg-BG"/>
        </w:rPr>
        <w:t>зиите и вестниците</w:t>
      </w:r>
      <w:r w:rsidR="00DB3BAF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586EA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включително и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национални</w:t>
      </w:r>
      <w:r w:rsidR="00586EA2" w:rsidRPr="00E77976">
        <w:rPr>
          <w:rFonts w:ascii="Times New Roman" w:hAnsi="Times New Roman" w:cs="Times New Roman"/>
          <w:b/>
          <w:sz w:val="32"/>
          <w:szCs w:val="32"/>
          <w:lang w:val="bg-BG"/>
        </w:rPr>
        <w:t>те</w:t>
      </w:r>
      <w:r w:rsidR="00C617E0" w:rsidRPr="00E77976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популяризираха нашите прояви.</w:t>
      </w:r>
      <w:r w:rsidR="006506E9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E5700A" w:rsidRPr="00E77976" w:rsidRDefault="001D1781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Уважаеми  </w:t>
      </w:r>
      <w:r w:rsidR="00D567D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дами и господа, наши членове,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вие  сигурно  разбирате, че  за  провеждането на  тази  активна  дейност  са  необходими  много </w:t>
      </w:r>
      <w:r w:rsidR="00EF409D" w:rsidRPr="00E77976">
        <w:rPr>
          <w:rFonts w:ascii="Times New Roman" w:hAnsi="Times New Roman" w:cs="Times New Roman"/>
          <w:b/>
          <w:sz w:val="32"/>
          <w:szCs w:val="32"/>
          <w:lang w:val="bg-BG"/>
        </w:rPr>
        <w:t>труд,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усилия, безброй репетиции, украси, намиране на пари от спонсори, отсъствие от дома </w:t>
      </w:r>
      <w:r w:rsidR="00DB3BA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 самодейците 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по празници. Те  нямаше  да  бъдат  възможни  и  сега  да  изпитваме  гордост  от  провеждането  им, ако  не бяха  упоритостта,  отз</w:t>
      </w:r>
      <w:r w:rsidR="001E794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ивчивостта и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всеотдайността  на  членовете  на  читалищното  настоятелство  и  всички  участници  в    групите. </w:t>
      </w:r>
    </w:p>
    <w:p w:rsidR="0017662A" w:rsidRPr="00E77976" w:rsidRDefault="001D1781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знам, че за нас оценката е усмивката</w:t>
      </w:r>
      <w:r w:rsidR="0017662A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в очите на доволните самодейци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по време на участие или концерт, аплодисментите на угрижените хорица, дошли в студеното време в неотопления са</w:t>
      </w:r>
      <w:r w:rsidR="001E794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лон, за да забравят поне за малко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гриж</w:t>
      </w:r>
      <w:r w:rsidR="0017662A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и неволи. Това ни държи</w:t>
      </w:r>
      <w:r w:rsidR="00A90BC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17662A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нас</w:t>
      </w:r>
      <w:r w:rsidR="00A90BC2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17662A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самодейците</w:t>
      </w: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това е оценката за труда ни. </w:t>
      </w:r>
    </w:p>
    <w:p w:rsidR="00C617E0" w:rsidRPr="00E77976" w:rsidRDefault="001D1781" w:rsidP="00E7797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Благодарно</w:t>
      </w:r>
      <w:r w:rsidR="009B6D01" w:rsidRPr="00E77976">
        <w:rPr>
          <w:rFonts w:ascii="Times New Roman" w:hAnsi="Times New Roman" w:cs="Times New Roman"/>
          <w:b/>
          <w:sz w:val="32"/>
          <w:szCs w:val="32"/>
          <w:lang w:val="bg-BG"/>
        </w:rPr>
        <w:t>ст  и  признателност  отправям към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всички</w:t>
      </w:r>
      <w:r w:rsidR="006314E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самодейци</w:t>
      </w:r>
      <w:r w:rsidR="00742DB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, </w:t>
      </w:r>
      <w:r w:rsidR="00A90BC2">
        <w:rPr>
          <w:rFonts w:ascii="Times New Roman" w:hAnsi="Times New Roman" w:cs="Times New Roman"/>
          <w:b/>
          <w:sz w:val="32"/>
          <w:szCs w:val="32"/>
          <w:lang w:val="bg-BG"/>
        </w:rPr>
        <w:t>към</w:t>
      </w:r>
      <w:r w:rsidR="0017662A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742DB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нашите ръководители, корепетитори</w:t>
      </w:r>
      <w:r w:rsidR="006314E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симпатизанти на читалището,</w:t>
      </w:r>
      <w:r w:rsidR="00586EA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B6D01" w:rsidRPr="00E77976">
        <w:rPr>
          <w:rFonts w:ascii="Times New Roman" w:hAnsi="Times New Roman" w:cs="Times New Roman"/>
          <w:b/>
          <w:sz w:val="32"/>
          <w:szCs w:val="32"/>
          <w:lang w:val="bg-BG"/>
        </w:rPr>
        <w:t>които н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помагаха</w:t>
      </w:r>
      <w:r w:rsidR="00586EA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през тези </w:t>
      </w:r>
      <w:r w:rsidR="006314E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почти </w:t>
      </w:r>
      <w:r w:rsidR="00C913B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близо 13</w:t>
      </w:r>
      <w:r w:rsidR="00586EA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години</w:t>
      </w:r>
      <w:r w:rsidR="00C913BD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. 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Без тях</w:t>
      </w:r>
      <w:r w:rsidR="009B6D0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мисията н</w:t>
      </w:r>
      <w:r w:rsidR="0096507F" w:rsidRPr="00E77976">
        <w:rPr>
          <w:rFonts w:ascii="Times New Roman" w:hAnsi="Times New Roman" w:cs="Times New Roman"/>
          <w:b/>
          <w:sz w:val="32"/>
          <w:szCs w:val="32"/>
          <w:lang w:val="bg-BG"/>
        </w:rPr>
        <w:t>и бе невъзможна.</w:t>
      </w:r>
      <w:r w:rsidR="006314E2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01376" w:rsidRPr="00E77976">
        <w:rPr>
          <w:rFonts w:ascii="Times New Roman" w:hAnsi="Times New Roman" w:cs="Times New Roman"/>
          <w:b/>
          <w:sz w:val="32"/>
          <w:szCs w:val="32"/>
          <w:lang w:val="bg-BG"/>
        </w:rPr>
        <w:t>Уверени сме, че Народно читалище "Съгласие -2007" ще продължи да изпълнява своята благородна мисия, функции и задачи и в бъдеще за съхраняване на българската традиция, за най-важното –ДА БЪДЕМ БЪЛГАРИ.</w:t>
      </w:r>
    </w:p>
    <w:p w:rsidR="00A90BC2" w:rsidRDefault="00A90BC2" w:rsidP="00A90BC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90BC2" w:rsidRDefault="00A90BC2" w:rsidP="00A90BC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90BC2" w:rsidRDefault="00A90BC2" w:rsidP="00A90BC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90BC2" w:rsidRDefault="00A90BC2" w:rsidP="00A90BC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6507F" w:rsidRPr="00E77976" w:rsidRDefault="006314E2" w:rsidP="00A90BC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Надява</w:t>
      </w:r>
      <w:r w:rsidR="00742DB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м се</w:t>
      </w:r>
      <w:r w:rsidR="00A90BC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да продължим</w:t>
      </w:r>
      <w:r w:rsidR="00742DB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все така отдадени в делото</w:t>
      </w:r>
      <w:r w:rsidR="00A90BC2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742DB8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да съхраним, </w:t>
      </w:r>
      <w:r w:rsidR="0000163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опазим и</w:t>
      </w:r>
      <w:r w:rsidR="00A90BC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предадем б</w:t>
      </w:r>
      <w:r w:rsidR="00742DB8" w:rsidRPr="00E77976">
        <w:rPr>
          <w:rFonts w:ascii="Times New Roman" w:hAnsi="Times New Roman" w:cs="Times New Roman"/>
          <w:b/>
          <w:sz w:val="32"/>
          <w:szCs w:val="32"/>
          <w:lang w:val="bg-BG"/>
        </w:rPr>
        <w:t>ългарския дух на младото поколение, защото БЪЛГАРСКОТО ЧИТАЛИЩЕ Е КРЕПОСТ НА БЪЛГАРСКИЯ ДУХ И ТРАДИЦИИ, САМО ТУК МОЖЕ ДА СЕ ВИДИ И ДОКОСНЕ БЪЛГАРЩИНАТА.</w:t>
      </w:r>
    </w:p>
    <w:p w:rsidR="00221D2D" w:rsidRPr="00E77976" w:rsidRDefault="00221D2D" w:rsidP="00E77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1D2D" w:rsidRPr="00E77976" w:rsidRDefault="00A90BC2" w:rsidP="00A90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Такава беше накратко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 xml:space="preserve"> дейността на НЧ”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>Съгласие” за 2019 година.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>Въпреки трудностите на</w:t>
      </w:r>
      <w:r>
        <w:rPr>
          <w:rFonts w:ascii="Times New Roman" w:hAnsi="Times New Roman" w:cs="Times New Roman"/>
          <w:b/>
          <w:sz w:val="32"/>
          <w:szCs w:val="32"/>
        </w:rPr>
        <w:t>шето читалище, благодарение на В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>ас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 xml:space="preserve"> читалищни радетели, го е имало </w:t>
      </w:r>
      <w:r w:rsidR="00C913BD" w:rsidRPr="00E77976">
        <w:rPr>
          <w:rFonts w:ascii="Times New Roman" w:hAnsi="Times New Roman" w:cs="Times New Roman"/>
          <w:b/>
          <w:sz w:val="32"/>
          <w:szCs w:val="32"/>
        </w:rPr>
        <w:t xml:space="preserve">близо 13 години 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C913BD" w:rsidRPr="00E77976">
        <w:rPr>
          <w:rFonts w:ascii="Times New Roman" w:hAnsi="Times New Roman" w:cs="Times New Roman"/>
          <w:b/>
          <w:sz w:val="32"/>
          <w:szCs w:val="32"/>
        </w:rPr>
        <w:t xml:space="preserve">се надявам да го има и много след </w:t>
      </w:r>
      <w:r w:rsidR="00800CAF" w:rsidRPr="00E77976">
        <w:rPr>
          <w:rFonts w:ascii="Times New Roman" w:hAnsi="Times New Roman" w:cs="Times New Roman"/>
          <w:b/>
          <w:sz w:val="32"/>
          <w:szCs w:val="32"/>
        </w:rPr>
        <w:t>нас! И</w:t>
      </w:r>
      <w:r w:rsidR="00C913BD" w:rsidRPr="00E77976">
        <w:rPr>
          <w:rFonts w:ascii="Times New Roman" w:hAnsi="Times New Roman" w:cs="Times New Roman"/>
          <w:b/>
          <w:sz w:val="32"/>
          <w:szCs w:val="32"/>
        </w:rPr>
        <w:t xml:space="preserve"> не </w:t>
      </w:r>
      <w:r w:rsidR="00800CAF" w:rsidRPr="00E77976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голямо дело</w:t>
      </w:r>
      <w:r w:rsidR="00C913BD" w:rsidRPr="00E7797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само да създадеш нещо.</w:t>
      </w:r>
      <w:r w:rsidR="00B005DE" w:rsidRPr="00E7797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Въпросът</w:t>
      </w:r>
      <w:r w:rsidR="00B005DE" w:rsidRPr="00E7797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тези тежки времена </w:t>
      </w:r>
      <w:r w:rsidR="00B005DE" w:rsidRPr="00E77976">
        <w:rPr>
          <w:rFonts w:ascii="Times New Roman" w:hAnsi="Times New Roman" w:cs="Times New Roman"/>
          <w:b/>
          <w:sz w:val="32"/>
          <w:szCs w:val="32"/>
        </w:rPr>
        <w:t xml:space="preserve"> е</w:t>
      </w:r>
      <w:r w:rsidR="00C913BD" w:rsidRPr="00E7797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„К</w:t>
      </w:r>
      <w:r w:rsidR="00C913BD" w:rsidRPr="00E77976">
        <w:rPr>
          <w:rFonts w:ascii="Times New Roman" w:hAnsi="Times New Roman" w:cs="Times New Roman"/>
          <w:b/>
          <w:sz w:val="32"/>
          <w:szCs w:val="32"/>
        </w:rPr>
        <w:t>ак да го опазиш</w:t>
      </w:r>
      <w:r>
        <w:rPr>
          <w:rFonts w:ascii="Times New Roman" w:hAnsi="Times New Roman" w:cs="Times New Roman"/>
          <w:b/>
          <w:sz w:val="32"/>
          <w:szCs w:val="32"/>
        </w:rPr>
        <w:t>?“.</w:t>
      </w:r>
    </w:p>
    <w:p w:rsidR="00221D2D" w:rsidRPr="00E77976" w:rsidRDefault="00A90BC2" w:rsidP="00A90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sz w:val="32"/>
          <w:szCs w:val="32"/>
        </w:rPr>
        <w:t>Приключвайки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>, искам да дам възможност на всеки от вас да сподели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>нови идеи и предложения за по-нататъшната ни дейност.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>Наше задължение е да поддържаме искрата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 xml:space="preserve"> запале</w:t>
      </w:r>
      <w:r>
        <w:rPr>
          <w:rFonts w:ascii="Times New Roman" w:hAnsi="Times New Roman" w:cs="Times New Roman"/>
          <w:b/>
          <w:sz w:val="32"/>
          <w:szCs w:val="32"/>
        </w:rPr>
        <w:t>на преди години от основателите. Н</w:t>
      </w:r>
      <w:r w:rsidR="00221D2D" w:rsidRPr="00E77976">
        <w:rPr>
          <w:rFonts w:ascii="Times New Roman" w:hAnsi="Times New Roman" w:cs="Times New Roman"/>
          <w:b/>
          <w:sz w:val="32"/>
          <w:szCs w:val="32"/>
        </w:rPr>
        <w:t xml:space="preserve">ека пазим миналото и традициите, да живеем с настоящето и да мислим за бъдещето на нашето читалище. </w:t>
      </w:r>
      <w:r w:rsidR="00C913BD" w:rsidRPr="00E77976">
        <w:rPr>
          <w:rFonts w:ascii="Times New Roman" w:hAnsi="Times New Roman" w:cs="Times New Roman"/>
          <w:b/>
          <w:sz w:val="32"/>
          <w:szCs w:val="32"/>
        </w:rPr>
        <w:t>Въпреки финансовите затруднения!</w:t>
      </w:r>
    </w:p>
    <w:p w:rsidR="00A90BC2" w:rsidRDefault="00A90BC2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1E7941" w:rsidRPr="00E77976" w:rsidRDefault="001E7941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 ЗНАЙТЕ: </w:t>
      </w:r>
    </w:p>
    <w:p w:rsidR="00A07538" w:rsidRPr="00E77976" w:rsidRDefault="00A90BC2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„</w:t>
      </w:r>
      <w:r w:rsidR="0085513D" w:rsidRPr="00E77976">
        <w:rPr>
          <w:rFonts w:ascii="Times New Roman" w:hAnsi="Times New Roman" w:cs="Times New Roman"/>
          <w:b/>
          <w:sz w:val="32"/>
          <w:szCs w:val="32"/>
          <w:lang w:val="bg-BG"/>
        </w:rPr>
        <w:t>Песните и танците са велик обединител</w:t>
      </w:r>
      <w:r w:rsidR="00A07538" w:rsidRPr="00E77976">
        <w:rPr>
          <w:rFonts w:ascii="Times New Roman" w:hAnsi="Times New Roman" w:cs="Times New Roman"/>
          <w:b/>
          <w:sz w:val="32"/>
          <w:szCs w:val="32"/>
          <w:lang w:val="bg-BG"/>
        </w:rPr>
        <w:t>, невероятна сила.</w:t>
      </w:r>
      <w:r w:rsidR="001E7941"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A07538" w:rsidRPr="00E77976">
        <w:rPr>
          <w:rFonts w:ascii="Times New Roman" w:hAnsi="Times New Roman" w:cs="Times New Roman"/>
          <w:b/>
          <w:sz w:val="32"/>
          <w:szCs w:val="32"/>
          <w:lang w:val="bg-BG"/>
        </w:rPr>
        <w:t>Нещо, което кара хората, имащи най – големи различия, да имат нещо помежду си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r w:rsidR="00A07538" w:rsidRPr="00E7797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A07538" w:rsidRPr="00E77976" w:rsidRDefault="00A07538" w:rsidP="00E7797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797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(Сара Досън)</w:t>
      </w:r>
    </w:p>
    <w:sectPr w:rsidR="00A07538" w:rsidRPr="00E77976" w:rsidSect="00EF409D">
      <w:footerReference w:type="default" r:id="rId8"/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2B" w:rsidRDefault="007D382B" w:rsidP="008458DB">
      <w:pPr>
        <w:spacing w:after="0" w:line="240" w:lineRule="auto"/>
      </w:pPr>
      <w:r>
        <w:separator/>
      </w:r>
    </w:p>
  </w:endnote>
  <w:endnote w:type="continuationSeparator" w:id="0">
    <w:p w:rsidR="007D382B" w:rsidRDefault="007D382B" w:rsidP="0084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88152"/>
      <w:docPartObj>
        <w:docPartGallery w:val="Page Numbers (Bottom of Page)"/>
        <w:docPartUnique/>
      </w:docPartObj>
    </w:sdtPr>
    <w:sdtEndPr/>
    <w:sdtContent>
      <w:p w:rsidR="008458DB" w:rsidRDefault="008458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D1">
          <w:rPr>
            <w:noProof/>
          </w:rPr>
          <w:t>5</w:t>
        </w:r>
        <w:r>
          <w:fldChar w:fldCharType="end"/>
        </w:r>
      </w:p>
    </w:sdtContent>
  </w:sdt>
  <w:p w:rsidR="008458DB" w:rsidRDefault="00845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2B" w:rsidRDefault="007D382B" w:rsidP="008458DB">
      <w:pPr>
        <w:spacing w:after="0" w:line="240" w:lineRule="auto"/>
      </w:pPr>
      <w:r>
        <w:separator/>
      </w:r>
    </w:p>
  </w:footnote>
  <w:footnote w:type="continuationSeparator" w:id="0">
    <w:p w:rsidR="007D382B" w:rsidRDefault="007D382B" w:rsidP="0084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7D5"/>
    <w:multiLevelType w:val="hybridMultilevel"/>
    <w:tmpl w:val="59AEC5D8"/>
    <w:lvl w:ilvl="0" w:tplc="1FCE8E7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4C76862"/>
    <w:multiLevelType w:val="hybridMultilevel"/>
    <w:tmpl w:val="D076DDBA"/>
    <w:lvl w:ilvl="0" w:tplc="2A2A1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7F"/>
    <w:rsid w:val="0000163D"/>
    <w:rsid w:val="00004B36"/>
    <w:rsid w:val="00024D23"/>
    <w:rsid w:val="000850A0"/>
    <w:rsid w:val="000E5854"/>
    <w:rsid w:val="00151889"/>
    <w:rsid w:val="001608FF"/>
    <w:rsid w:val="0017662A"/>
    <w:rsid w:val="001B2CD3"/>
    <w:rsid w:val="001D1781"/>
    <w:rsid w:val="001E7941"/>
    <w:rsid w:val="00221D2D"/>
    <w:rsid w:val="00223ED8"/>
    <w:rsid w:val="00234A43"/>
    <w:rsid w:val="00260E3F"/>
    <w:rsid w:val="00273AA0"/>
    <w:rsid w:val="0029238C"/>
    <w:rsid w:val="002A3BED"/>
    <w:rsid w:val="002B20F5"/>
    <w:rsid w:val="002E6BD1"/>
    <w:rsid w:val="00335484"/>
    <w:rsid w:val="003C6050"/>
    <w:rsid w:val="003D0905"/>
    <w:rsid w:val="003E46B9"/>
    <w:rsid w:val="003F3D51"/>
    <w:rsid w:val="003F58C6"/>
    <w:rsid w:val="00460D9B"/>
    <w:rsid w:val="004818C9"/>
    <w:rsid w:val="00497009"/>
    <w:rsid w:val="004A6BC0"/>
    <w:rsid w:val="004B390A"/>
    <w:rsid w:val="00540248"/>
    <w:rsid w:val="00577A62"/>
    <w:rsid w:val="00586EA2"/>
    <w:rsid w:val="005B4FA6"/>
    <w:rsid w:val="005D20F1"/>
    <w:rsid w:val="00630C22"/>
    <w:rsid w:val="006314E2"/>
    <w:rsid w:val="006506E9"/>
    <w:rsid w:val="00655FC0"/>
    <w:rsid w:val="006623C5"/>
    <w:rsid w:val="006708D4"/>
    <w:rsid w:val="006E1BD2"/>
    <w:rsid w:val="006E67B3"/>
    <w:rsid w:val="006F3C38"/>
    <w:rsid w:val="00712E70"/>
    <w:rsid w:val="00742DB8"/>
    <w:rsid w:val="007B0F06"/>
    <w:rsid w:val="007B3B82"/>
    <w:rsid w:val="007B47FC"/>
    <w:rsid w:val="007D382B"/>
    <w:rsid w:val="007E0812"/>
    <w:rsid w:val="007E5304"/>
    <w:rsid w:val="00800CAF"/>
    <w:rsid w:val="00801B6D"/>
    <w:rsid w:val="00806C03"/>
    <w:rsid w:val="00812B3B"/>
    <w:rsid w:val="00836A57"/>
    <w:rsid w:val="008458DB"/>
    <w:rsid w:val="0085513D"/>
    <w:rsid w:val="008824A5"/>
    <w:rsid w:val="008B3154"/>
    <w:rsid w:val="008B5E0F"/>
    <w:rsid w:val="008E08AB"/>
    <w:rsid w:val="008E290E"/>
    <w:rsid w:val="0096507F"/>
    <w:rsid w:val="009B43ED"/>
    <w:rsid w:val="009B6D01"/>
    <w:rsid w:val="009B76BC"/>
    <w:rsid w:val="009C05B5"/>
    <w:rsid w:val="009C5998"/>
    <w:rsid w:val="00A02F14"/>
    <w:rsid w:val="00A03FEE"/>
    <w:rsid w:val="00A071D5"/>
    <w:rsid w:val="00A07538"/>
    <w:rsid w:val="00A35001"/>
    <w:rsid w:val="00A90BC2"/>
    <w:rsid w:val="00AC4AC1"/>
    <w:rsid w:val="00AD618B"/>
    <w:rsid w:val="00AE6DA0"/>
    <w:rsid w:val="00AF47BE"/>
    <w:rsid w:val="00B005DE"/>
    <w:rsid w:val="00B02DB0"/>
    <w:rsid w:val="00B06150"/>
    <w:rsid w:val="00B25E15"/>
    <w:rsid w:val="00B313B6"/>
    <w:rsid w:val="00B55DE0"/>
    <w:rsid w:val="00B815C6"/>
    <w:rsid w:val="00B82F4B"/>
    <w:rsid w:val="00B97602"/>
    <w:rsid w:val="00BA1555"/>
    <w:rsid w:val="00BC0DC1"/>
    <w:rsid w:val="00BD17F7"/>
    <w:rsid w:val="00BF6403"/>
    <w:rsid w:val="00C03F78"/>
    <w:rsid w:val="00C071D1"/>
    <w:rsid w:val="00C21E60"/>
    <w:rsid w:val="00C617E0"/>
    <w:rsid w:val="00C70960"/>
    <w:rsid w:val="00C8353B"/>
    <w:rsid w:val="00C84C03"/>
    <w:rsid w:val="00C913BD"/>
    <w:rsid w:val="00CB5640"/>
    <w:rsid w:val="00D0374C"/>
    <w:rsid w:val="00D1211D"/>
    <w:rsid w:val="00D363B6"/>
    <w:rsid w:val="00D4220E"/>
    <w:rsid w:val="00D567D9"/>
    <w:rsid w:val="00D57CBE"/>
    <w:rsid w:val="00D63855"/>
    <w:rsid w:val="00D7558F"/>
    <w:rsid w:val="00DB3BAF"/>
    <w:rsid w:val="00DD1C74"/>
    <w:rsid w:val="00DD3C7F"/>
    <w:rsid w:val="00DE5AA2"/>
    <w:rsid w:val="00E01376"/>
    <w:rsid w:val="00E06171"/>
    <w:rsid w:val="00E24ABF"/>
    <w:rsid w:val="00E3751C"/>
    <w:rsid w:val="00E5700A"/>
    <w:rsid w:val="00E75413"/>
    <w:rsid w:val="00E761DF"/>
    <w:rsid w:val="00E77976"/>
    <w:rsid w:val="00EB46C1"/>
    <w:rsid w:val="00EB53E1"/>
    <w:rsid w:val="00ED0691"/>
    <w:rsid w:val="00EE293F"/>
    <w:rsid w:val="00EE5347"/>
    <w:rsid w:val="00EF409D"/>
    <w:rsid w:val="00F43773"/>
    <w:rsid w:val="00FE0D97"/>
    <w:rsid w:val="00FE3D0F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6507F"/>
    <w:pPr>
      <w:spacing w:after="0" w:line="240" w:lineRule="auto"/>
    </w:pPr>
    <w:rPr>
      <w:lang w:val="en-US" w:bidi="en-US"/>
    </w:rPr>
  </w:style>
  <w:style w:type="character" w:customStyle="1" w:styleId="a4">
    <w:name w:val="Без разредка Знак"/>
    <w:basedOn w:val="a0"/>
    <w:link w:val="a3"/>
    <w:uiPriority w:val="1"/>
    <w:rsid w:val="0096507F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E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E5A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458DB"/>
  </w:style>
  <w:style w:type="paragraph" w:styleId="a9">
    <w:name w:val="footer"/>
    <w:basedOn w:val="a"/>
    <w:link w:val="aa"/>
    <w:uiPriority w:val="99"/>
    <w:unhideWhenUsed/>
    <w:rsid w:val="0084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4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6507F"/>
    <w:pPr>
      <w:spacing w:after="0" w:line="240" w:lineRule="auto"/>
    </w:pPr>
    <w:rPr>
      <w:lang w:val="en-US" w:bidi="en-US"/>
    </w:rPr>
  </w:style>
  <w:style w:type="character" w:customStyle="1" w:styleId="a4">
    <w:name w:val="Без разредка Знак"/>
    <w:basedOn w:val="a0"/>
    <w:link w:val="a3"/>
    <w:uiPriority w:val="1"/>
    <w:rsid w:val="0096507F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E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E5A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458DB"/>
  </w:style>
  <w:style w:type="paragraph" w:styleId="a9">
    <w:name w:val="footer"/>
    <w:basedOn w:val="a"/>
    <w:link w:val="aa"/>
    <w:uiPriority w:val="99"/>
    <w:unhideWhenUsed/>
    <w:rsid w:val="0084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4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HP 620</cp:lastModifiedBy>
  <cp:revision>7</cp:revision>
  <cp:lastPrinted>2020-02-23T19:29:00Z</cp:lastPrinted>
  <dcterms:created xsi:type="dcterms:W3CDTF">2020-01-30T13:30:00Z</dcterms:created>
  <dcterms:modified xsi:type="dcterms:W3CDTF">2020-02-23T19:33:00Z</dcterms:modified>
</cp:coreProperties>
</file>